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云南医药健康职业学院质量工程项目变更申请表</w:t>
      </w:r>
    </w:p>
    <w:tbl>
      <w:tblPr>
        <w:tblStyle w:val="4"/>
        <w:tblW w:w="90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0"/>
        <w:gridCol w:w="954"/>
        <w:gridCol w:w="2694"/>
        <w:gridCol w:w="1842"/>
        <w:gridCol w:w="2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</w:t>
            </w:r>
          </w:p>
        </w:tc>
        <w:tc>
          <w:tcPr>
            <w:tcW w:w="7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原项目负责人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项目所在部门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批准立项时间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原计划完成时间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3" w:hRule="atLeast"/>
          <w:jc w:val="center"/>
        </w:trPr>
        <w:tc>
          <w:tcPr>
            <w:tcW w:w="90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变更内容（请在方框内打“√”）：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□变更项目负责人      □改变项目名称      □改变成果形式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□内容有重大调整      □延期完成时间      □提前结项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97" w:hRule="atLeast"/>
          <w:jc w:val="center"/>
        </w:trPr>
        <w:tc>
          <w:tcPr>
            <w:tcW w:w="90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变更原因：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变更前内容：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变更后内容：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项目负责人签字：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（注：1.本栏内容填写应简明扼要；2.如更换项目负责人，变更前的负责人亦需签字；3.表格不够可加页。）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0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教研室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2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所在学院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7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教务处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mU3YzM1MTJiMGU5Y2Q1OTM1ZmMyYWM1M2YyNDUifQ=="/>
  </w:docVars>
  <w:rsids>
    <w:rsidRoot w:val="00000000"/>
    <w:rsid w:val="15594219"/>
    <w:rsid w:val="1AC11F06"/>
    <w:rsid w:val="5CE27EEE"/>
    <w:rsid w:val="64F011FD"/>
    <w:rsid w:val="696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0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2022-11-28T13:54:00Z</dcterms:created>
  <dc:creator>LYM</dc:creator>
  <cp:lastModifiedBy>大大大大大袋许</cp:lastModifiedBy>
  <dcterms:modified xsi:type="dcterms:W3CDTF">2022-12-02T01:19:17Z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C3A0C15CC8F0479796E0DBAD2D5ADDF7</vt:lpwstr>
  </property>
</Properties>
</file>