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78" w:rsidRPr="00757AA2" w:rsidRDefault="00B26C57" w:rsidP="00757AA2">
      <w:pPr>
        <w:spacing w:line="600" w:lineRule="exact"/>
        <w:jc w:val="center"/>
        <w:rPr>
          <w:rFonts w:asciiTheme="majorEastAsia" w:eastAsiaTheme="majorEastAsia" w:hAnsiTheme="majorEastAsia" w:cs="宋体"/>
          <w:b/>
          <w:sz w:val="44"/>
          <w:szCs w:val="44"/>
        </w:rPr>
      </w:pPr>
      <w:r w:rsidRPr="00757AA2">
        <w:rPr>
          <w:rFonts w:asciiTheme="majorEastAsia" w:eastAsiaTheme="majorEastAsia" w:hAnsiTheme="majorEastAsia" w:cs="方正大标宋简体" w:hint="eastAsia"/>
          <w:b/>
          <w:sz w:val="44"/>
          <w:szCs w:val="44"/>
        </w:rPr>
        <w:t>云南</w:t>
      </w:r>
      <w:r w:rsidR="00757AA2" w:rsidRPr="00757AA2">
        <w:rPr>
          <w:rFonts w:asciiTheme="majorEastAsia" w:eastAsiaTheme="majorEastAsia" w:hAnsiTheme="majorEastAsia" w:cs="宋体" w:hint="eastAsia"/>
          <w:b/>
          <w:sz w:val="44"/>
          <w:szCs w:val="44"/>
        </w:rPr>
        <w:t>医药健康职业</w:t>
      </w:r>
      <w:r w:rsidRPr="00757AA2">
        <w:rPr>
          <w:rFonts w:asciiTheme="majorEastAsia" w:eastAsiaTheme="majorEastAsia" w:hAnsiTheme="majorEastAsia" w:cs="方正大标宋简体" w:hint="eastAsia"/>
          <w:b/>
          <w:sz w:val="44"/>
          <w:szCs w:val="44"/>
        </w:rPr>
        <w:t>学院关于</w:t>
      </w:r>
      <w:r w:rsidR="00757AA2" w:rsidRPr="00757AA2">
        <w:rPr>
          <w:rFonts w:asciiTheme="majorEastAsia" w:eastAsiaTheme="majorEastAsia" w:hAnsiTheme="majorEastAsia" w:cs="方正大标宋简体" w:hint="eastAsia"/>
          <w:b/>
          <w:sz w:val="44"/>
          <w:szCs w:val="44"/>
        </w:rPr>
        <w:t>2</w:t>
      </w:r>
      <w:r w:rsidR="00757AA2" w:rsidRPr="00757AA2">
        <w:rPr>
          <w:rFonts w:asciiTheme="majorEastAsia" w:eastAsiaTheme="majorEastAsia" w:hAnsiTheme="majorEastAsia" w:cs="方正大标宋简体"/>
          <w:b/>
          <w:sz w:val="44"/>
          <w:szCs w:val="44"/>
        </w:rPr>
        <w:t>02</w:t>
      </w:r>
      <w:r w:rsidR="00282A1D">
        <w:rPr>
          <w:rFonts w:asciiTheme="majorEastAsia" w:eastAsiaTheme="majorEastAsia" w:hAnsiTheme="majorEastAsia" w:cs="方正大标宋简体"/>
          <w:b/>
          <w:sz w:val="44"/>
          <w:szCs w:val="44"/>
        </w:rPr>
        <w:t>6</w:t>
      </w:r>
      <w:r w:rsidR="002C386C">
        <w:rPr>
          <w:rFonts w:asciiTheme="majorEastAsia" w:eastAsiaTheme="majorEastAsia" w:hAnsiTheme="majorEastAsia" w:cs="方正大标宋简体"/>
          <w:b/>
          <w:sz w:val="44"/>
          <w:szCs w:val="44"/>
        </w:rPr>
        <w:t>级</w:t>
      </w:r>
      <w:r w:rsidR="00282A1D">
        <w:rPr>
          <w:rFonts w:asciiTheme="majorEastAsia" w:eastAsiaTheme="majorEastAsia" w:hAnsiTheme="majorEastAsia" w:cs="方正大标宋简体"/>
          <w:b/>
          <w:sz w:val="44"/>
          <w:szCs w:val="44"/>
        </w:rPr>
        <w:t>五年制</w:t>
      </w:r>
      <w:r w:rsidR="002C386C">
        <w:rPr>
          <w:rFonts w:asciiTheme="majorEastAsia" w:eastAsiaTheme="majorEastAsia" w:hAnsiTheme="majorEastAsia" w:cs="方正大标宋简体"/>
          <w:b/>
          <w:sz w:val="44"/>
          <w:szCs w:val="44"/>
        </w:rPr>
        <w:t>新生</w:t>
      </w:r>
      <w:r w:rsidRPr="00757AA2">
        <w:rPr>
          <w:rFonts w:asciiTheme="majorEastAsia" w:eastAsiaTheme="majorEastAsia" w:hAnsiTheme="majorEastAsia" w:cs="方正大标宋简体" w:hint="eastAsia"/>
          <w:b/>
          <w:sz w:val="44"/>
          <w:szCs w:val="44"/>
        </w:rPr>
        <w:t>学费拟</w:t>
      </w:r>
      <w:r w:rsidR="002C386C">
        <w:rPr>
          <w:rFonts w:asciiTheme="majorEastAsia" w:eastAsiaTheme="majorEastAsia" w:hAnsiTheme="majorEastAsia" w:cs="方正大标宋简体" w:hint="eastAsia"/>
          <w:b/>
          <w:sz w:val="44"/>
          <w:szCs w:val="44"/>
        </w:rPr>
        <w:t>收费</w:t>
      </w:r>
      <w:r w:rsidRPr="00757AA2">
        <w:rPr>
          <w:rFonts w:asciiTheme="majorEastAsia" w:eastAsiaTheme="majorEastAsia" w:hAnsiTheme="majorEastAsia" w:cs="方正大标宋简体" w:hint="eastAsia"/>
          <w:b/>
          <w:sz w:val="44"/>
          <w:szCs w:val="44"/>
        </w:rPr>
        <w:t>标准征求意见的公示</w:t>
      </w:r>
    </w:p>
    <w:p w:rsidR="00094478" w:rsidRDefault="00094478">
      <w:pPr>
        <w:ind w:firstLineChars="200" w:firstLine="640"/>
        <w:rPr>
          <w:rFonts w:ascii="方正仿宋_GB18030" w:eastAsia="方正仿宋_GB18030" w:hAnsi="方正仿宋_GB18030" w:cs="方正仿宋_GB18030"/>
          <w:sz w:val="32"/>
          <w:szCs w:val="32"/>
        </w:rPr>
      </w:pPr>
    </w:p>
    <w:p w:rsidR="003D6590" w:rsidRPr="006D6E33" w:rsidRDefault="003F48F3" w:rsidP="006D6E33">
      <w:pPr>
        <w:ind w:firstLineChars="200" w:firstLine="640"/>
        <w:rPr>
          <w:rFonts w:ascii="仿宋" w:eastAsia="仿宋" w:hAnsi="仿宋" w:cs="黑体" w:hint="eastAsia"/>
          <w:sz w:val="32"/>
          <w:szCs w:val="32"/>
        </w:rPr>
      </w:pPr>
      <w:r w:rsidRPr="00086207">
        <w:rPr>
          <w:rFonts w:ascii="仿宋" w:eastAsia="仿宋" w:hAnsi="仿宋" w:cs="方正仿宋_GB18030" w:hint="eastAsia"/>
          <w:sz w:val="32"/>
          <w:szCs w:val="32"/>
        </w:rPr>
        <w:t>云南</w:t>
      </w:r>
      <w:r w:rsidRPr="00086207">
        <w:rPr>
          <w:rFonts w:ascii="仿宋" w:eastAsia="仿宋" w:hAnsi="仿宋" w:cs="宋体" w:hint="eastAsia"/>
          <w:sz w:val="32"/>
          <w:szCs w:val="32"/>
        </w:rPr>
        <w:t>医药健康职业学院为持续提升办学条件与办学质量，2</w:t>
      </w:r>
      <w:r w:rsidRPr="00086207">
        <w:rPr>
          <w:rFonts w:ascii="仿宋" w:eastAsia="仿宋" w:hAnsi="仿宋" w:cs="宋体"/>
          <w:sz w:val="32"/>
          <w:szCs w:val="32"/>
        </w:rPr>
        <w:t>024年开始建设新校区，并持续招录专业教师，办学投入不断增加，原学费收费标准已</w:t>
      </w:r>
      <w:r w:rsidR="00086207">
        <w:rPr>
          <w:rFonts w:ascii="仿宋" w:eastAsia="仿宋" w:hAnsi="仿宋" w:cs="宋体" w:hint="eastAsia"/>
          <w:sz w:val="32"/>
          <w:szCs w:val="32"/>
        </w:rPr>
        <w:t>难</w:t>
      </w:r>
      <w:r w:rsidR="00086207">
        <w:rPr>
          <w:rFonts w:ascii="仿宋" w:eastAsia="仿宋" w:hAnsi="仿宋" w:cs="宋体"/>
          <w:sz w:val="32"/>
          <w:szCs w:val="32"/>
        </w:rPr>
        <w:t>以</w:t>
      </w:r>
      <w:r w:rsidRPr="00086207">
        <w:rPr>
          <w:rFonts w:ascii="仿宋" w:eastAsia="仿宋" w:hAnsi="仿宋" w:cs="宋体"/>
          <w:sz w:val="32"/>
          <w:szCs w:val="32"/>
        </w:rPr>
        <w:t>满足办学需要。</w:t>
      </w:r>
      <w:r w:rsidR="00B26C57" w:rsidRPr="00086207">
        <w:rPr>
          <w:rFonts w:ascii="仿宋" w:eastAsia="仿宋" w:hAnsi="仿宋" w:cs="方正仿宋_GB18030" w:hint="eastAsia"/>
          <w:sz w:val="32"/>
          <w:szCs w:val="32"/>
        </w:rPr>
        <w:t>根据《云南省发展和改革委员会 云南省教育厅关于进一步规范民办学校学历教育收费有关事项的通知》（云发改价格</w:t>
      </w:r>
      <w:r w:rsidR="00B26C57" w:rsidRPr="00086207">
        <w:rPr>
          <w:rFonts w:ascii="仿宋" w:eastAsia="仿宋" w:hAnsi="仿宋" w:cs="仿宋_GB2312" w:hint="eastAsia"/>
          <w:sz w:val="32"/>
          <w:szCs w:val="32"/>
        </w:rPr>
        <w:t>〔</w:t>
      </w:r>
      <w:r w:rsidR="00B26C57" w:rsidRPr="00086207">
        <w:rPr>
          <w:rFonts w:ascii="仿宋" w:eastAsia="仿宋" w:hAnsi="仿宋" w:cs="方正仿宋_GB18030" w:hint="eastAsia"/>
          <w:sz w:val="32"/>
          <w:szCs w:val="32"/>
        </w:rPr>
        <w:t>2021</w:t>
      </w:r>
      <w:r w:rsidR="00B26C57" w:rsidRPr="00086207">
        <w:rPr>
          <w:rFonts w:ascii="仿宋" w:eastAsia="仿宋" w:hAnsi="仿宋" w:cs="仿宋_GB2312" w:hint="eastAsia"/>
          <w:sz w:val="32"/>
          <w:szCs w:val="32"/>
        </w:rPr>
        <w:t>〕</w:t>
      </w:r>
      <w:r w:rsidR="00B26C57" w:rsidRPr="00086207">
        <w:rPr>
          <w:rFonts w:ascii="仿宋" w:eastAsia="仿宋" w:hAnsi="仿宋" w:cs="方正仿宋_GB18030" w:hint="eastAsia"/>
          <w:sz w:val="32"/>
          <w:szCs w:val="32"/>
        </w:rPr>
        <w:t>210号）精神，</w:t>
      </w:r>
      <w:r w:rsidRPr="00086207">
        <w:rPr>
          <w:rFonts w:ascii="仿宋" w:eastAsia="仿宋" w:hAnsi="仿宋" w:cs="方正仿宋_GB18030" w:hint="eastAsia"/>
          <w:sz w:val="32"/>
          <w:szCs w:val="32"/>
        </w:rPr>
        <w:t>学校</w:t>
      </w:r>
      <w:r w:rsidR="00B26C57" w:rsidRPr="00086207">
        <w:rPr>
          <w:rFonts w:ascii="仿宋" w:eastAsia="仿宋" w:hAnsi="仿宋" w:cs="方正仿宋_GB18030" w:hint="eastAsia"/>
          <w:sz w:val="32"/>
          <w:szCs w:val="32"/>
        </w:rPr>
        <w:t>对</w:t>
      </w:r>
      <w:r w:rsidR="00186B9B">
        <w:rPr>
          <w:rFonts w:ascii="仿宋" w:eastAsia="仿宋" w:hAnsi="仿宋" w:cs="方正仿宋_GB18030" w:hint="eastAsia"/>
          <w:sz w:val="32"/>
          <w:szCs w:val="32"/>
        </w:rPr>
        <w:t>从</w:t>
      </w:r>
      <w:r w:rsidRPr="00086207">
        <w:rPr>
          <w:rFonts w:ascii="仿宋" w:eastAsia="仿宋" w:hAnsi="仿宋" w:cs="方正仿宋_GB18030" w:hint="eastAsia"/>
          <w:sz w:val="32"/>
          <w:szCs w:val="32"/>
        </w:rPr>
        <w:t>2</w:t>
      </w:r>
      <w:r w:rsidRPr="00086207">
        <w:rPr>
          <w:rFonts w:ascii="仿宋" w:eastAsia="仿宋" w:hAnsi="仿宋" w:cs="方正仿宋_GB18030"/>
          <w:sz w:val="32"/>
          <w:szCs w:val="32"/>
        </w:rPr>
        <w:t>02</w:t>
      </w:r>
      <w:r w:rsidR="00282A1D">
        <w:rPr>
          <w:rFonts w:ascii="仿宋" w:eastAsia="仿宋" w:hAnsi="仿宋" w:cs="方正仿宋_GB18030"/>
          <w:sz w:val="32"/>
          <w:szCs w:val="32"/>
        </w:rPr>
        <w:t>6</w:t>
      </w:r>
      <w:r w:rsidRPr="00086207">
        <w:rPr>
          <w:rFonts w:ascii="仿宋" w:eastAsia="仿宋" w:hAnsi="仿宋" w:cs="方正仿宋_GB18030"/>
          <w:sz w:val="32"/>
          <w:szCs w:val="32"/>
        </w:rPr>
        <w:t>年</w:t>
      </w:r>
      <w:r w:rsidR="00282A1D">
        <w:rPr>
          <w:rFonts w:ascii="仿宋" w:eastAsia="仿宋" w:hAnsi="仿宋" w:cs="方正仿宋_GB18030"/>
          <w:sz w:val="32"/>
          <w:szCs w:val="32"/>
        </w:rPr>
        <w:t>五年制新生</w:t>
      </w:r>
      <w:r w:rsidR="00186B9B">
        <w:rPr>
          <w:rFonts w:ascii="仿宋" w:eastAsia="仿宋" w:hAnsi="仿宋" w:cs="方正仿宋_GB18030"/>
          <w:sz w:val="32"/>
          <w:szCs w:val="32"/>
        </w:rPr>
        <w:t>开始的</w:t>
      </w:r>
      <w:bookmarkStart w:id="0" w:name="_GoBack"/>
      <w:bookmarkEnd w:id="0"/>
      <w:r w:rsidRPr="00086207">
        <w:rPr>
          <w:rFonts w:ascii="仿宋" w:eastAsia="仿宋" w:hAnsi="仿宋" w:cs="方正仿宋_GB18030"/>
          <w:sz w:val="32"/>
          <w:szCs w:val="32"/>
        </w:rPr>
        <w:t>学费拟</w:t>
      </w:r>
      <w:r w:rsidRPr="00086207">
        <w:rPr>
          <w:rFonts w:ascii="仿宋" w:eastAsia="仿宋" w:hAnsi="仿宋" w:cs="宋体"/>
          <w:sz w:val="32"/>
          <w:szCs w:val="32"/>
        </w:rPr>
        <w:t>调整标准</w:t>
      </w:r>
      <w:r w:rsidR="00B26C57" w:rsidRPr="00086207">
        <w:rPr>
          <w:rFonts w:ascii="仿宋" w:eastAsia="仿宋" w:hAnsi="仿宋" w:cs="方正仿宋_GB18030" w:hint="eastAsia"/>
          <w:sz w:val="32"/>
          <w:szCs w:val="32"/>
        </w:rPr>
        <w:t>进行征求意见公示</w:t>
      </w:r>
      <w:r w:rsidRPr="00086207">
        <w:rPr>
          <w:rFonts w:ascii="仿宋" w:eastAsia="仿宋" w:hAnsi="仿宋" w:cs="方正仿宋_GB18030" w:hint="eastAsia"/>
          <w:sz w:val="32"/>
          <w:szCs w:val="32"/>
        </w:rPr>
        <w:t>，拟</w:t>
      </w:r>
      <w:r w:rsidRPr="00086207">
        <w:rPr>
          <w:rFonts w:ascii="仿宋" w:eastAsia="仿宋" w:hAnsi="仿宋" w:cs="宋体" w:hint="eastAsia"/>
          <w:sz w:val="32"/>
          <w:szCs w:val="32"/>
        </w:rPr>
        <w:t>从2</w:t>
      </w:r>
      <w:r w:rsidRPr="00086207">
        <w:rPr>
          <w:rFonts w:ascii="仿宋" w:eastAsia="仿宋" w:hAnsi="仿宋" w:cs="宋体"/>
          <w:sz w:val="32"/>
          <w:szCs w:val="32"/>
        </w:rPr>
        <w:t>02</w:t>
      </w:r>
      <w:r w:rsidR="00282A1D">
        <w:rPr>
          <w:rFonts w:ascii="仿宋" w:eastAsia="仿宋" w:hAnsi="仿宋" w:cs="宋体"/>
          <w:sz w:val="32"/>
          <w:szCs w:val="32"/>
        </w:rPr>
        <w:t>6</w:t>
      </w:r>
      <w:r w:rsidRPr="00086207">
        <w:rPr>
          <w:rFonts w:ascii="仿宋" w:eastAsia="仿宋" w:hAnsi="仿宋" w:cs="宋体"/>
          <w:sz w:val="32"/>
          <w:szCs w:val="32"/>
        </w:rPr>
        <w:t>级</w:t>
      </w:r>
      <w:r w:rsidR="00282A1D">
        <w:rPr>
          <w:rFonts w:ascii="仿宋" w:eastAsia="仿宋" w:hAnsi="仿宋" w:cs="宋体"/>
          <w:sz w:val="32"/>
          <w:szCs w:val="32"/>
        </w:rPr>
        <w:t>五年制</w:t>
      </w:r>
      <w:r w:rsidRPr="00086207">
        <w:rPr>
          <w:rFonts w:ascii="仿宋" w:eastAsia="仿宋" w:hAnsi="仿宋" w:cs="宋体"/>
          <w:sz w:val="32"/>
          <w:szCs w:val="32"/>
        </w:rPr>
        <w:t>新生开始执行，</w:t>
      </w:r>
      <w:r w:rsidR="00086207" w:rsidRPr="00086207">
        <w:rPr>
          <w:rFonts w:ascii="仿宋" w:eastAsia="仿宋" w:hAnsi="仿宋" w:cs="宋体"/>
          <w:sz w:val="32"/>
          <w:szCs w:val="32"/>
        </w:rPr>
        <w:t>现有在校生仍按原收费标准执行</w:t>
      </w:r>
      <w:r w:rsidR="00B26C57" w:rsidRPr="00086207">
        <w:rPr>
          <w:rFonts w:ascii="仿宋" w:eastAsia="仿宋" w:hAnsi="仿宋" w:cs="方正仿宋_GB18030" w:hint="eastAsia"/>
          <w:sz w:val="32"/>
          <w:szCs w:val="32"/>
        </w:rPr>
        <w:t>。</w:t>
      </w:r>
    </w:p>
    <w:p w:rsidR="00094478" w:rsidRDefault="00B26C57">
      <w:pPr>
        <w:widowControl/>
        <w:numPr>
          <w:ilvl w:val="0"/>
          <w:numId w:val="1"/>
        </w:numPr>
        <w:spacing w:line="368" w:lineRule="atLeast"/>
        <w:ind w:firstLineChars="200" w:firstLine="640"/>
        <w:jc w:val="lef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公开征求意见情况</w:t>
      </w:r>
    </w:p>
    <w:p w:rsidR="00094478" w:rsidRDefault="00B26C57">
      <w:pPr>
        <w:widowControl/>
        <w:spacing w:line="368" w:lineRule="atLeast"/>
        <w:ind w:firstLineChars="200" w:firstLine="640"/>
        <w:jc w:val="left"/>
        <w:rPr>
          <w:rFonts w:ascii="方正仿宋_GB18030" w:eastAsia="方正仿宋_GB18030" w:hAnsi="方正仿宋_GB18030" w:cs="方正仿宋_GB18030"/>
          <w:color w:val="333333"/>
          <w:kern w:val="0"/>
          <w:sz w:val="32"/>
          <w:szCs w:val="32"/>
          <w:shd w:val="clear" w:color="auto" w:fill="FFFFFF"/>
          <w:lang w:bidi="ar"/>
        </w:rPr>
      </w:pPr>
      <w:r>
        <w:rPr>
          <w:rFonts w:ascii="方正仿宋_GB18030" w:eastAsia="方正仿宋_GB18030" w:hAnsi="方正仿宋_GB18030" w:cs="方正仿宋_GB18030" w:hint="eastAsia"/>
          <w:color w:val="333333"/>
          <w:kern w:val="0"/>
          <w:sz w:val="32"/>
          <w:szCs w:val="32"/>
          <w:shd w:val="clear" w:color="auto" w:fill="FFFFFF"/>
          <w:lang w:bidi="ar"/>
        </w:rPr>
        <w:t>202</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年</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月</w:t>
      </w:r>
      <w:r w:rsidR="003D6590">
        <w:rPr>
          <w:rFonts w:ascii="方正仿宋_GB18030" w:eastAsia="方正仿宋_GB18030" w:hAnsi="方正仿宋_GB18030" w:cs="方正仿宋_GB18030"/>
          <w:color w:val="333333"/>
          <w:kern w:val="0"/>
          <w:sz w:val="32"/>
          <w:szCs w:val="32"/>
          <w:shd w:val="clear" w:color="auto" w:fill="FFFFFF"/>
          <w:lang w:bidi="ar"/>
        </w:rPr>
        <w:t>2</w:t>
      </w:r>
      <w:r w:rsidR="00F4511C">
        <w:rPr>
          <w:rFonts w:ascii="方正仿宋_GB18030" w:eastAsia="方正仿宋_GB18030" w:hAnsi="方正仿宋_GB18030" w:cs="方正仿宋_GB18030"/>
          <w:color w:val="333333"/>
          <w:kern w:val="0"/>
          <w:sz w:val="32"/>
          <w:szCs w:val="32"/>
          <w:shd w:val="clear" w:color="auto" w:fill="FFFFFF"/>
          <w:lang w:bidi="ar"/>
        </w:rPr>
        <w:t>3</w:t>
      </w:r>
      <w:r>
        <w:rPr>
          <w:rFonts w:ascii="方正仿宋_GB18030" w:eastAsia="方正仿宋_GB18030" w:hAnsi="方正仿宋_GB18030" w:cs="方正仿宋_GB18030" w:hint="eastAsia"/>
          <w:color w:val="333333"/>
          <w:kern w:val="0"/>
          <w:sz w:val="32"/>
          <w:szCs w:val="32"/>
          <w:shd w:val="clear" w:color="auto" w:fill="FFFFFF"/>
          <w:lang w:bidi="ar"/>
        </w:rPr>
        <w:t>日下午，</w:t>
      </w:r>
      <w:r w:rsidRPr="00D755B8">
        <w:rPr>
          <w:rFonts w:ascii="仿宋" w:eastAsia="仿宋" w:hAnsi="仿宋" w:cs="方正仿宋_GB18030" w:hint="eastAsia"/>
          <w:color w:val="333333"/>
          <w:kern w:val="0"/>
          <w:sz w:val="32"/>
          <w:szCs w:val="32"/>
          <w:shd w:val="clear" w:color="auto" w:fill="FFFFFF"/>
          <w:lang w:bidi="ar"/>
        </w:rPr>
        <w:t>云南</w:t>
      </w:r>
      <w:r w:rsidR="003D6590" w:rsidRPr="00D755B8">
        <w:rPr>
          <w:rFonts w:ascii="仿宋" w:eastAsia="仿宋" w:hAnsi="仿宋" w:cs="宋体" w:hint="eastAsia"/>
          <w:color w:val="333333"/>
          <w:kern w:val="0"/>
          <w:sz w:val="32"/>
          <w:szCs w:val="32"/>
          <w:shd w:val="clear" w:color="auto" w:fill="FFFFFF"/>
          <w:lang w:bidi="ar"/>
        </w:rPr>
        <w:t>医药健康职业</w:t>
      </w:r>
      <w:r w:rsidRPr="00D755B8">
        <w:rPr>
          <w:rFonts w:ascii="仿宋" w:eastAsia="仿宋" w:hAnsi="仿宋" w:cs="方正仿宋_GB18030" w:hint="eastAsia"/>
          <w:color w:val="333333"/>
          <w:kern w:val="0"/>
          <w:sz w:val="32"/>
          <w:szCs w:val="32"/>
          <w:shd w:val="clear" w:color="auto" w:fill="FFFFFF"/>
          <w:lang w:bidi="ar"/>
        </w:rPr>
        <w:t>学院召开座</w:t>
      </w:r>
      <w:r>
        <w:rPr>
          <w:rFonts w:ascii="方正仿宋_GB18030" w:eastAsia="方正仿宋_GB18030" w:hAnsi="方正仿宋_GB18030" w:cs="方正仿宋_GB18030" w:hint="eastAsia"/>
          <w:color w:val="333333"/>
          <w:kern w:val="0"/>
          <w:sz w:val="32"/>
          <w:szCs w:val="32"/>
          <w:shd w:val="clear" w:color="auto" w:fill="FFFFFF"/>
          <w:lang w:bidi="ar"/>
        </w:rPr>
        <w:t>谈会，邀请人大代表、政协委员、专家学者、</w:t>
      </w:r>
      <w:r>
        <w:rPr>
          <w:rFonts w:ascii="方正仿宋_GB18030" w:eastAsia="方正仿宋_GB18030" w:hAnsi="方正仿宋_GB18030" w:cs="方正仿宋_GB18030" w:hint="eastAsia"/>
          <w:sz w:val="32"/>
          <w:szCs w:val="32"/>
        </w:rPr>
        <w:t>有入学意愿的学生家长等代表共</w:t>
      </w:r>
      <w:r w:rsidR="007E1C14">
        <w:rPr>
          <w:rFonts w:ascii="方正仿宋_GB18030" w:eastAsia="方正仿宋_GB18030" w:hAnsi="方正仿宋_GB18030" w:cs="方正仿宋_GB18030"/>
          <w:sz w:val="32"/>
          <w:szCs w:val="32"/>
        </w:rPr>
        <w:t>4</w:t>
      </w:r>
      <w:r>
        <w:rPr>
          <w:rFonts w:ascii="方正仿宋_GB18030" w:eastAsia="方正仿宋_GB18030" w:hAnsi="方正仿宋_GB18030" w:cs="方正仿宋_GB18030" w:hint="eastAsia"/>
          <w:sz w:val="32"/>
          <w:szCs w:val="32"/>
        </w:rPr>
        <w:t>人，充分听取了意见建议。</w:t>
      </w:r>
    </w:p>
    <w:p w:rsidR="00094478" w:rsidRDefault="00B26C57" w:rsidP="006D6E33">
      <w:pPr>
        <w:widowControl/>
        <w:numPr>
          <w:ilvl w:val="0"/>
          <w:numId w:val="1"/>
        </w:numPr>
        <w:spacing w:line="368" w:lineRule="atLeast"/>
        <w:ind w:firstLineChars="200" w:firstLine="640"/>
        <w:jc w:val="lef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拟备案收费标准</w:t>
      </w:r>
    </w:p>
    <w:tbl>
      <w:tblPr>
        <w:tblW w:w="8740" w:type="dxa"/>
        <w:tblLook w:val="04A0" w:firstRow="1" w:lastRow="0" w:firstColumn="1" w:lastColumn="0" w:noHBand="0" w:noVBand="1"/>
      </w:tblPr>
      <w:tblGrid>
        <w:gridCol w:w="560"/>
        <w:gridCol w:w="1540"/>
        <w:gridCol w:w="2360"/>
        <w:gridCol w:w="2203"/>
        <w:gridCol w:w="2077"/>
      </w:tblGrid>
      <w:tr w:rsidR="00B509BC" w:rsidRPr="00B509BC" w:rsidTr="00B509BC">
        <w:trPr>
          <w:trHeight w:val="345"/>
        </w:trPr>
        <w:tc>
          <w:tcPr>
            <w:tcW w:w="560" w:type="dxa"/>
            <w:tcBorders>
              <w:top w:val="nil"/>
              <w:left w:val="nil"/>
              <w:bottom w:val="nil"/>
              <w:right w:val="nil"/>
            </w:tcBorders>
            <w:shd w:val="clear" w:color="auto" w:fill="auto"/>
            <w:noWrap/>
            <w:vAlign w:val="center"/>
            <w:hideMark/>
          </w:tcPr>
          <w:p w:rsidR="00B509BC" w:rsidRPr="00B509BC" w:rsidRDefault="00B509BC" w:rsidP="00B509BC">
            <w:pPr>
              <w:widowControl/>
              <w:jc w:val="left"/>
              <w:rPr>
                <w:rFonts w:ascii="宋体" w:eastAsia="宋体" w:hAnsi="宋体" w:cs="宋体"/>
                <w:kern w:val="0"/>
                <w:sz w:val="20"/>
                <w:szCs w:val="20"/>
              </w:rPr>
            </w:pPr>
          </w:p>
        </w:tc>
        <w:tc>
          <w:tcPr>
            <w:tcW w:w="1540" w:type="dxa"/>
            <w:tcBorders>
              <w:top w:val="nil"/>
              <w:left w:val="nil"/>
              <w:bottom w:val="nil"/>
              <w:right w:val="nil"/>
            </w:tcBorders>
            <w:shd w:val="clear" w:color="auto" w:fill="auto"/>
            <w:noWrap/>
            <w:vAlign w:val="center"/>
            <w:hideMark/>
          </w:tcPr>
          <w:p w:rsidR="00B509BC" w:rsidRPr="00B509BC" w:rsidRDefault="00B509BC" w:rsidP="00B509BC">
            <w:pPr>
              <w:widowControl/>
              <w:jc w:val="left"/>
              <w:rPr>
                <w:rFonts w:ascii="Times New Roman" w:eastAsia="Times New Roman" w:hAnsi="Times New Roman" w:cs="Times New Roman"/>
                <w:kern w:val="0"/>
                <w:sz w:val="20"/>
                <w:szCs w:val="20"/>
              </w:rPr>
            </w:pPr>
          </w:p>
        </w:tc>
        <w:tc>
          <w:tcPr>
            <w:tcW w:w="2360" w:type="dxa"/>
            <w:tcBorders>
              <w:top w:val="nil"/>
              <w:left w:val="nil"/>
              <w:bottom w:val="nil"/>
              <w:right w:val="nil"/>
            </w:tcBorders>
            <w:shd w:val="clear" w:color="auto" w:fill="auto"/>
            <w:noWrap/>
            <w:vAlign w:val="center"/>
            <w:hideMark/>
          </w:tcPr>
          <w:p w:rsidR="00B509BC" w:rsidRPr="00B509BC" w:rsidRDefault="00B509BC" w:rsidP="00B509BC">
            <w:pPr>
              <w:widowControl/>
              <w:jc w:val="left"/>
              <w:rPr>
                <w:rFonts w:ascii="Times New Roman" w:eastAsia="Times New Roman" w:hAnsi="Times New Roman" w:cs="Times New Roman"/>
                <w:kern w:val="0"/>
                <w:sz w:val="20"/>
                <w:szCs w:val="20"/>
              </w:rPr>
            </w:pPr>
          </w:p>
        </w:tc>
        <w:tc>
          <w:tcPr>
            <w:tcW w:w="2203" w:type="dxa"/>
            <w:tcBorders>
              <w:top w:val="nil"/>
              <w:left w:val="nil"/>
              <w:bottom w:val="nil"/>
              <w:right w:val="nil"/>
            </w:tcBorders>
            <w:shd w:val="clear" w:color="auto" w:fill="auto"/>
            <w:noWrap/>
            <w:vAlign w:val="center"/>
            <w:hideMark/>
          </w:tcPr>
          <w:p w:rsidR="00B509BC" w:rsidRPr="00B509BC" w:rsidRDefault="00B509BC" w:rsidP="00B509BC">
            <w:pPr>
              <w:widowControl/>
              <w:jc w:val="left"/>
              <w:rPr>
                <w:rFonts w:ascii="Times New Roman" w:eastAsia="Times New Roman" w:hAnsi="Times New Roman" w:cs="Times New Roman"/>
                <w:kern w:val="0"/>
                <w:sz w:val="20"/>
                <w:szCs w:val="20"/>
              </w:rPr>
            </w:pPr>
          </w:p>
        </w:tc>
        <w:tc>
          <w:tcPr>
            <w:tcW w:w="2077" w:type="dxa"/>
            <w:tcBorders>
              <w:top w:val="nil"/>
              <w:left w:val="nil"/>
              <w:bottom w:val="nil"/>
              <w:right w:val="nil"/>
            </w:tcBorders>
            <w:shd w:val="clear" w:color="auto" w:fill="auto"/>
            <w:noWrap/>
            <w:vAlign w:val="center"/>
            <w:hideMark/>
          </w:tcPr>
          <w:p w:rsidR="00B509BC" w:rsidRPr="00B509BC" w:rsidRDefault="00B509BC" w:rsidP="00B509BC">
            <w:pPr>
              <w:widowControl/>
              <w:jc w:val="right"/>
              <w:rPr>
                <w:rFonts w:ascii="宋体" w:eastAsia="宋体" w:hAnsi="宋体" w:cs="宋体"/>
                <w:color w:val="000000"/>
                <w:kern w:val="0"/>
                <w:sz w:val="22"/>
                <w:szCs w:val="22"/>
              </w:rPr>
            </w:pPr>
            <w:r w:rsidRPr="00B509BC">
              <w:rPr>
                <w:rFonts w:ascii="宋体" w:eastAsia="宋体" w:hAnsi="宋体" w:cs="宋体" w:hint="eastAsia"/>
                <w:color w:val="000000"/>
                <w:kern w:val="0"/>
                <w:sz w:val="22"/>
                <w:szCs w:val="22"/>
              </w:rPr>
              <w:t>单位：元/生/年</w:t>
            </w:r>
          </w:p>
        </w:tc>
      </w:tr>
      <w:tr w:rsidR="00B509BC" w:rsidRPr="00B509BC" w:rsidTr="00B509BC">
        <w:trPr>
          <w:trHeight w:val="7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专业名称</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现收费标准</w:t>
            </w:r>
            <w:r w:rsidRPr="00B509BC">
              <w:rPr>
                <w:rFonts w:ascii="宋体" w:eastAsia="宋体" w:hAnsi="宋体" w:cs="宋体" w:hint="eastAsia"/>
                <w:color w:val="000000"/>
                <w:kern w:val="0"/>
                <w:sz w:val="22"/>
                <w:szCs w:val="22"/>
              </w:rPr>
              <w:br/>
              <w:t xml:space="preserve">（前三年中职阶段） </w:t>
            </w:r>
          </w:p>
        </w:tc>
        <w:tc>
          <w:tcPr>
            <w:tcW w:w="2203" w:type="dxa"/>
            <w:tcBorders>
              <w:top w:val="single" w:sz="4" w:space="0" w:color="auto"/>
              <w:left w:val="nil"/>
              <w:bottom w:val="single" w:sz="4" w:space="0" w:color="auto"/>
              <w:right w:val="single" w:sz="4" w:space="0" w:color="auto"/>
            </w:tcBorders>
            <w:shd w:val="clear" w:color="auto" w:fill="auto"/>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拟调整收费标准</w:t>
            </w:r>
            <w:r w:rsidRPr="00B509BC">
              <w:rPr>
                <w:rFonts w:ascii="宋体" w:eastAsia="宋体" w:hAnsi="宋体" w:cs="宋体" w:hint="eastAsia"/>
                <w:color w:val="000000"/>
                <w:kern w:val="0"/>
                <w:sz w:val="22"/>
                <w:szCs w:val="22"/>
              </w:rPr>
              <w:br/>
              <w:t>（前三年中职阶段）</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备注</w:t>
            </w: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1</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护理</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val="restart"/>
            <w:tcBorders>
              <w:top w:val="nil"/>
              <w:left w:val="single" w:sz="4" w:space="0" w:color="auto"/>
              <w:bottom w:val="single" w:sz="4" w:space="0" w:color="auto"/>
              <w:right w:val="single" w:sz="4" w:space="0" w:color="auto"/>
            </w:tcBorders>
            <w:shd w:val="clear" w:color="auto" w:fill="auto"/>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后两年（高职大专阶段）学费，按照五年制学生入学当年相同级次、相同专业三年制大专学费收费标准执行。2026级五年制新生开始执行。</w:t>
            </w: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2</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康复治疗技术</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tcBorders>
              <w:top w:val="nil"/>
              <w:left w:val="single" w:sz="4" w:space="0" w:color="auto"/>
              <w:bottom w:val="single" w:sz="4" w:space="0" w:color="auto"/>
              <w:right w:val="single" w:sz="4" w:space="0" w:color="auto"/>
            </w:tcBorders>
            <w:vAlign w:val="center"/>
            <w:hideMark/>
          </w:tcPr>
          <w:p w:rsidR="00B509BC" w:rsidRPr="00B509BC" w:rsidRDefault="00B509BC" w:rsidP="00B509BC">
            <w:pPr>
              <w:widowControl/>
              <w:jc w:val="left"/>
              <w:rPr>
                <w:rFonts w:ascii="宋体" w:eastAsia="宋体" w:hAnsi="宋体" w:cs="宋体"/>
                <w:color w:val="000000"/>
                <w:kern w:val="0"/>
                <w:sz w:val="22"/>
                <w:szCs w:val="22"/>
              </w:rPr>
            </w:pP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3</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中医康复技术</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tcBorders>
              <w:top w:val="nil"/>
              <w:left w:val="single" w:sz="4" w:space="0" w:color="auto"/>
              <w:bottom w:val="single" w:sz="4" w:space="0" w:color="auto"/>
              <w:right w:val="single" w:sz="4" w:space="0" w:color="auto"/>
            </w:tcBorders>
            <w:vAlign w:val="center"/>
            <w:hideMark/>
          </w:tcPr>
          <w:p w:rsidR="00B509BC" w:rsidRPr="00B509BC" w:rsidRDefault="00B509BC" w:rsidP="00B509BC">
            <w:pPr>
              <w:widowControl/>
              <w:jc w:val="left"/>
              <w:rPr>
                <w:rFonts w:ascii="宋体" w:eastAsia="宋体" w:hAnsi="宋体" w:cs="宋体"/>
                <w:color w:val="000000"/>
                <w:kern w:val="0"/>
                <w:sz w:val="22"/>
                <w:szCs w:val="22"/>
              </w:rPr>
            </w:pP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4</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药学</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tcBorders>
              <w:top w:val="nil"/>
              <w:left w:val="single" w:sz="4" w:space="0" w:color="auto"/>
              <w:bottom w:val="single" w:sz="4" w:space="0" w:color="auto"/>
              <w:right w:val="single" w:sz="4" w:space="0" w:color="auto"/>
            </w:tcBorders>
            <w:vAlign w:val="center"/>
            <w:hideMark/>
          </w:tcPr>
          <w:p w:rsidR="00B509BC" w:rsidRPr="00B509BC" w:rsidRDefault="00B509BC" w:rsidP="00B509BC">
            <w:pPr>
              <w:widowControl/>
              <w:jc w:val="left"/>
              <w:rPr>
                <w:rFonts w:ascii="宋体" w:eastAsia="宋体" w:hAnsi="宋体" w:cs="宋体"/>
                <w:color w:val="000000"/>
                <w:kern w:val="0"/>
                <w:sz w:val="22"/>
                <w:szCs w:val="22"/>
              </w:rPr>
            </w:pP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5</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中药学</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tcBorders>
              <w:top w:val="nil"/>
              <w:left w:val="single" w:sz="4" w:space="0" w:color="auto"/>
              <w:bottom w:val="single" w:sz="4" w:space="0" w:color="auto"/>
              <w:right w:val="single" w:sz="4" w:space="0" w:color="auto"/>
            </w:tcBorders>
            <w:vAlign w:val="center"/>
            <w:hideMark/>
          </w:tcPr>
          <w:p w:rsidR="00B509BC" w:rsidRPr="00B509BC" w:rsidRDefault="00B509BC" w:rsidP="00B509BC">
            <w:pPr>
              <w:widowControl/>
              <w:jc w:val="left"/>
              <w:rPr>
                <w:rFonts w:ascii="宋体" w:eastAsia="宋体" w:hAnsi="宋体" w:cs="宋体"/>
                <w:color w:val="000000"/>
                <w:kern w:val="0"/>
                <w:sz w:val="22"/>
                <w:szCs w:val="22"/>
              </w:rPr>
            </w:pPr>
          </w:p>
        </w:tc>
      </w:tr>
      <w:tr w:rsidR="00B509BC" w:rsidRPr="00B509BC" w:rsidTr="00B509BC">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9BC" w:rsidRPr="00B509BC" w:rsidRDefault="00B509BC" w:rsidP="00B509BC">
            <w:pPr>
              <w:widowControl/>
              <w:jc w:val="center"/>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6</w:t>
            </w:r>
          </w:p>
        </w:tc>
        <w:tc>
          <w:tcPr>
            <w:tcW w:w="154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其他专业</w:t>
            </w:r>
          </w:p>
        </w:tc>
        <w:tc>
          <w:tcPr>
            <w:tcW w:w="2360"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8,000.00 </w:t>
            </w:r>
          </w:p>
        </w:tc>
        <w:tc>
          <w:tcPr>
            <w:tcW w:w="2203" w:type="dxa"/>
            <w:tcBorders>
              <w:top w:val="nil"/>
              <w:left w:val="nil"/>
              <w:bottom w:val="single" w:sz="4" w:space="0" w:color="auto"/>
              <w:right w:val="single" w:sz="4" w:space="0" w:color="auto"/>
            </w:tcBorders>
            <w:shd w:val="clear" w:color="auto" w:fill="auto"/>
            <w:noWrap/>
            <w:vAlign w:val="center"/>
            <w:hideMark/>
          </w:tcPr>
          <w:p w:rsidR="00B509BC" w:rsidRPr="00B509BC" w:rsidRDefault="00B509BC" w:rsidP="00B509BC">
            <w:pPr>
              <w:widowControl/>
              <w:jc w:val="left"/>
              <w:rPr>
                <w:rFonts w:ascii="宋体" w:eastAsia="宋体" w:hAnsi="宋体" w:cs="宋体" w:hint="eastAsia"/>
                <w:color w:val="000000"/>
                <w:kern w:val="0"/>
                <w:sz w:val="22"/>
                <w:szCs w:val="22"/>
              </w:rPr>
            </w:pPr>
            <w:r w:rsidRPr="00B509BC">
              <w:rPr>
                <w:rFonts w:ascii="宋体" w:eastAsia="宋体" w:hAnsi="宋体" w:cs="宋体" w:hint="eastAsia"/>
                <w:color w:val="000000"/>
                <w:kern w:val="0"/>
                <w:sz w:val="22"/>
                <w:szCs w:val="22"/>
              </w:rPr>
              <w:t xml:space="preserve">       13,000.00 </w:t>
            </w:r>
          </w:p>
        </w:tc>
        <w:tc>
          <w:tcPr>
            <w:tcW w:w="2077" w:type="dxa"/>
            <w:vMerge/>
            <w:tcBorders>
              <w:top w:val="nil"/>
              <w:left w:val="single" w:sz="4" w:space="0" w:color="auto"/>
              <w:bottom w:val="single" w:sz="4" w:space="0" w:color="auto"/>
              <w:right w:val="single" w:sz="4" w:space="0" w:color="auto"/>
            </w:tcBorders>
            <w:vAlign w:val="center"/>
            <w:hideMark/>
          </w:tcPr>
          <w:p w:rsidR="00B509BC" w:rsidRPr="00B509BC" w:rsidRDefault="00B509BC" w:rsidP="00B509BC">
            <w:pPr>
              <w:widowControl/>
              <w:jc w:val="left"/>
              <w:rPr>
                <w:rFonts w:ascii="宋体" w:eastAsia="宋体" w:hAnsi="宋体" w:cs="宋体"/>
                <w:color w:val="000000"/>
                <w:kern w:val="0"/>
                <w:sz w:val="22"/>
                <w:szCs w:val="22"/>
              </w:rPr>
            </w:pPr>
          </w:p>
        </w:tc>
      </w:tr>
    </w:tbl>
    <w:p w:rsidR="006D6E33" w:rsidRPr="006D6E33" w:rsidRDefault="006D6E33" w:rsidP="006D6E33">
      <w:pPr>
        <w:widowControl/>
        <w:spacing w:line="368" w:lineRule="atLeast"/>
        <w:jc w:val="left"/>
        <w:rPr>
          <w:rFonts w:ascii="黑体" w:eastAsia="黑体" w:hAnsi="黑体" w:cs="黑体" w:hint="eastAsia"/>
          <w:color w:val="333333"/>
          <w:kern w:val="0"/>
          <w:sz w:val="32"/>
          <w:szCs w:val="32"/>
          <w:shd w:val="clear" w:color="auto" w:fill="FFFFFF"/>
          <w:lang w:bidi="ar"/>
        </w:rPr>
      </w:pPr>
    </w:p>
    <w:p w:rsidR="00094478" w:rsidRDefault="00B26C57">
      <w:pPr>
        <w:widowControl/>
        <w:spacing w:line="368" w:lineRule="atLeast"/>
        <w:ind w:firstLineChars="200" w:firstLine="640"/>
        <w:jc w:val="left"/>
        <w:rPr>
          <w:rFonts w:ascii="方正仿宋_GB18030" w:eastAsia="方正仿宋_GB18030" w:hAnsi="方正仿宋_GB18030" w:cs="方正仿宋_GB18030"/>
          <w:sz w:val="32"/>
          <w:szCs w:val="32"/>
        </w:rPr>
      </w:pPr>
      <w:r>
        <w:rPr>
          <w:rFonts w:ascii="方正仿宋_GB18030" w:eastAsia="方正仿宋_GB18030" w:hAnsi="方正仿宋_GB18030" w:cs="方正仿宋_GB18030" w:hint="eastAsia"/>
          <w:color w:val="333333"/>
          <w:kern w:val="0"/>
          <w:sz w:val="32"/>
          <w:szCs w:val="32"/>
          <w:shd w:val="clear" w:color="auto" w:fill="FFFFFF"/>
          <w:lang w:bidi="ar"/>
        </w:rPr>
        <w:t>公示期为202</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年</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月2</w:t>
      </w:r>
      <w:r w:rsidR="00F4511C">
        <w:rPr>
          <w:rFonts w:ascii="方正仿宋_GB18030" w:eastAsia="方正仿宋_GB18030" w:hAnsi="方正仿宋_GB18030" w:cs="方正仿宋_GB18030"/>
          <w:color w:val="333333"/>
          <w:kern w:val="0"/>
          <w:sz w:val="32"/>
          <w:szCs w:val="32"/>
          <w:shd w:val="clear" w:color="auto" w:fill="FFFFFF"/>
          <w:lang w:bidi="ar"/>
        </w:rPr>
        <w:t>3</w:t>
      </w:r>
      <w:r>
        <w:rPr>
          <w:rFonts w:ascii="方正仿宋_GB18030" w:eastAsia="方正仿宋_GB18030" w:hAnsi="方正仿宋_GB18030" w:cs="方正仿宋_GB18030" w:hint="eastAsia"/>
          <w:color w:val="333333"/>
          <w:kern w:val="0"/>
          <w:sz w:val="32"/>
          <w:szCs w:val="32"/>
          <w:shd w:val="clear" w:color="auto" w:fill="FFFFFF"/>
          <w:lang w:bidi="ar"/>
        </w:rPr>
        <w:t>日至</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月</w:t>
      </w:r>
      <w:r w:rsidR="0080393A">
        <w:rPr>
          <w:rFonts w:ascii="方正仿宋_GB18030" w:eastAsia="方正仿宋_GB18030" w:hAnsi="方正仿宋_GB18030" w:cs="方正仿宋_GB18030"/>
          <w:color w:val="333333"/>
          <w:kern w:val="0"/>
          <w:sz w:val="32"/>
          <w:szCs w:val="32"/>
          <w:shd w:val="clear" w:color="auto" w:fill="FFFFFF"/>
          <w:lang w:bidi="ar"/>
        </w:rPr>
        <w:t>2</w:t>
      </w:r>
      <w:r w:rsidR="00F4511C">
        <w:rPr>
          <w:rFonts w:ascii="方正仿宋_GB18030" w:eastAsia="方正仿宋_GB18030" w:hAnsi="方正仿宋_GB18030" w:cs="方正仿宋_GB18030"/>
          <w:color w:val="333333"/>
          <w:kern w:val="0"/>
          <w:sz w:val="32"/>
          <w:szCs w:val="32"/>
          <w:shd w:val="clear" w:color="auto" w:fill="FFFFFF"/>
          <w:lang w:bidi="ar"/>
        </w:rPr>
        <w:t>9</w:t>
      </w:r>
      <w:r>
        <w:rPr>
          <w:rFonts w:ascii="方正仿宋_GB18030" w:eastAsia="方正仿宋_GB18030" w:hAnsi="方正仿宋_GB18030" w:cs="方正仿宋_GB18030" w:hint="eastAsia"/>
          <w:color w:val="333333"/>
          <w:kern w:val="0"/>
          <w:sz w:val="32"/>
          <w:szCs w:val="32"/>
          <w:shd w:val="clear" w:color="auto" w:fill="FFFFFF"/>
          <w:lang w:bidi="ar"/>
        </w:rPr>
        <w:t>日，共7天。公示期间如对我校上述收费标准有意见或建议，请以书面形式、邮件或电话形式向学校反映。以单位名义反映的应加盖单位公章，以个人名义反映的应署真实姓名、所在单位名称和联系电话，否则不予受理。我们对反映人的个人信息保密。</w:t>
      </w:r>
    </w:p>
    <w:p w:rsidR="00094478" w:rsidRDefault="00094478">
      <w:pPr>
        <w:widowControl/>
        <w:spacing w:line="368" w:lineRule="atLeast"/>
        <w:jc w:val="left"/>
        <w:rPr>
          <w:rFonts w:ascii="方正仿宋_GB18030" w:eastAsia="方正仿宋_GB18030" w:hAnsi="方正仿宋_GB18030" w:cs="方正仿宋_GB18030"/>
          <w:color w:val="333333"/>
          <w:kern w:val="0"/>
          <w:sz w:val="32"/>
          <w:szCs w:val="32"/>
          <w:shd w:val="clear" w:color="auto" w:fill="FFFFFF"/>
          <w:lang w:bidi="ar"/>
        </w:rPr>
      </w:pPr>
    </w:p>
    <w:p w:rsidR="00094478" w:rsidRDefault="00B26C57">
      <w:pPr>
        <w:widowControl/>
        <w:spacing w:line="368" w:lineRule="atLeast"/>
        <w:ind w:firstLineChars="200" w:firstLine="640"/>
        <w:jc w:val="left"/>
        <w:rPr>
          <w:rFonts w:ascii="方正仿宋_GB18030" w:eastAsia="方正仿宋_GB18030" w:hAnsi="方正仿宋_GB18030" w:cs="方正仿宋_GB18030"/>
          <w:sz w:val="32"/>
          <w:szCs w:val="32"/>
        </w:rPr>
      </w:pPr>
      <w:r>
        <w:rPr>
          <w:rFonts w:ascii="方正仿宋_GB18030" w:eastAsia="方正仿宋_GB18030" w:hAnsi="方正仿宋_GB18030" w:cs="方正仿宋_GB18030" w:hint="eastAsia"/>
          <w:color w:val="333333"/>
          <w:kern w:val="0"/>
          <w:sz w:val="32"/>
          <w:szCs w:val="32"/>
          <w:shd w:val="clear" w:color="auto" w:fill="FFFFFF"/>
          <w:lang w:bidi="ar"/>
        </w:rPr>
        <w:t>征求意见电话：0871-68</w:t>
      </w:r>
      <w:r w:rsidR="00733AD7">
        <w:rPr>
          <w:rFonts w:ascii="方正仿宋_GB18030" w:eastAsia="方正仿宋_GB18030" w:hAnsi="方正仿宋_GB18030" w:cs="方正仿宋_GB18030"/>
          <w:color w:val="333333"/>
          <w:kern w:val="0"/>
          <w:sz w:val="32"/>
          <w:szCs w:val="32"/>
          <w:shd w:val="clear" w:color="auto" w:fill="FFFFFF"/>
          <w:lang w:bidi="ar"/>
        </w:rPr>
        <w:t>301</w:t>
      </w:r>
      <w:r w:rsidR="00F4511C">
        <w:rPr>
          <w:rFonts w:ascii="方正仿宋_GB18030" w:eastAsia="方正仿宋_GB18030" w:hAnsi="方正仿宋_GB18030" w:cs="方正仿宋_GB18030"/>
          <w:color w:val="333333"/>
          <w:kern w:val="0"/>
          <w:sz w:val="32"/>
          <w:szCs w:val="32"/>
          <w:shd w:val="clear" w:color="auto" w:fill="FFFFFF"/>
          <w:lang w:bidi="ar"/>
        </w:rPr>
        <w:t>148</w:t>
      </w:r>
    </w:p>
    <w:p w:rsidR="00094478" w:rsidRDefault="00B26C57">
      <w:pPr>
        <w:widowControl/>
        <w:spacing w:line="368" w:lineRule="atLeast"/>
        <w:jc w:val="left"/>
        <w:rPr>
          <w:rFonts w:ascii="方正仿宋_GB18030" w:eastAsia="方正仿宋_GB18030" w:hAnsi="方正仿宋_GB18030" w:cs="方正仿宋_GB18030"/>
          <w:color w:val="333333"/>
          <w:kern w:val="0"/>
          <w:sz w:val="32"/>
          <w:szCs w:val="32"/>
          <w:shd w:val="clear" w:color="auto" w:fill="FFFFFF"/>
          <w:lang w:bidi="ar"/>
        </w:rPr>
      </w:pPr>
      <w:r>
        <w:rPr>
          <w:rFonts w:ascii="方正仿宋_GB18030" w:eastAsia="方正仿宋_GB18030" w:hAnsi="方正仿宋_GB18030" w:cs="方正仿宋_GB18030" w:hint="eastAsia"/>
          <w:color w:val="333333"/>
          <w:kern w:val="0"/>
          <w:sz w:val="32"/>
          <w:szCs w:val="32"/>
          <w:shd w:val="clear" w:color="auto" w:fill="FFFFFF"/>
          <w:lang w:bidi="ar"/>
        </w:rPr>
        <w:t> </w:t>
      </w:r>
    </w:p>
    <w:p w:rsidR="0006223B" w:rsidRDefault="0006223B">
      <w:pPr>
        <w:widowControl/>
        <w:spacing w:line="368" w:lineRule="atLeast"/>
        <w:jc w:val="left"/>
        <w:rPr>
          <w:rFonts w:ascii="方正仿宋_GB18030" w:eastAsia="方正仿宋_GB18030" w:hAnsi="方正仿宋_GB18030" w:cs="方正仿宋_GB18030"/>
          <w:color w:val="333333"/>
          <w:kern w:val="0"/>
          <w:sz w:val="32"/>
          <w:szCs w:val="32"/>
          <w:shd w:val="clear" w:color="auto" w:fill="FFFFFF"/>
          <w:lang w:bidi="ar"/>
        </w:rPr>
      </w:pPr>
    </w:p>
    <w:p w:rsidR="0006223B" w:rsidRDefault="0006223B">
      <w:pPr>
        <w:widowControl/>
        <w:spacing w:line="368" w:lineRule="atLeast"/>
        <w:jc w:val="left"/>
        <w:rPr>
          <w:rFonts w:ascii="方正仿宋_GB18030" w:eastAsia="方正仿宋_GB18030" w:hAnsi="方正仿宋_GB18030" w:cs="方正仿宋_GB18030"/>
          <w:sz w:val="32"/>
          <w:szCs w:val="32"/>
        </w:rPr>
      </w:pPr>
    </w:p>
    <w:p w:rsidR="00094478" w:rsidRPr="00733AD7" w:rsidRDefault="00B26C57">
      <w:pPr>
        <w:widowControl/>
        <w:spacing w:line="368" w:lineRule="atLeast"/>
        <w:ind w:firstLine="430"/>
        <w:jc w:val="right"/>
        <w:rPr>
          <w:rFonts w:ascii="仿宋" w:eastAsia="仿宋" w:hAnsi="仿宋" w:cs="方正仿宋_GB18030"/>
          <w:color w:val="333333"/>
          <w:kern w:val="0"/>
          <w:sz w:val="32"/>
          <w:szCs w:val="32"/>
          <w:shd w:val="clear" w:color="auto" w:fill="FFFFFF"/>
          <w:lang w:bidi="ar"/>
        </w:rPr>
      </w:pPr>
      <w:r w:rsidRPr="00733AD7">
        <w:rPr>
          <w:rFonts w:ascii="仿宋" w:eastAsia="仿宋" w:hAnsi="仿宋" w:cs="方正仿宋_GB18030" w:hint="eastAsia"/>
          <w:color w:val="333333"/>
          <w:kern w:val="0"/>
          <w:sz w:val="32"/>
          <w:szCs w:val="32"/>
          <w:shd w:val="clear" w:color="auto" w:fill="FFFFFF"/>
          <w:lang w:bidi="ar"/>
        </w:rPr>
        <w:t>云南</w:t>
      </w:r>
      <w:r w:rsidR="00733AD7" w:rsidRPr="00733AD7">
        <w:rPr>
          <w:rFonts w:ascii="仿宋" w:eastAsia="仿宋" w:hAnsi="仿宋" w:cs="宋体" w:hint="eastAsia"/>
          <w:color w:val="333333"/>
          <w:kern w:val="0"/>
          <w:sz w:val="32"/>
          <w:szCs w:val="32"/>
          <w:shd w:val="clear" w:color="auto" w:fill="FFFFFF"/>
          <w:lang w:bidi="ar"/>
        </w:rPr>
        <w:t>医药健康职业</w:t>
      </w:r>
      <w:r w:rsidRPr="00733AD7">
        <w:rPr>
          <w:rFonts w:ascii="仿宋" w:eastAsia="仿宋" w:hAnsi="仿宋" w:cs="方正仿宋_GB18030" w:hint="eastAsia"/>
          <w:color w:val="333333"/>
          <w:kern w:val="0"/>
          <w:sz w:val="32"/>
          <w:szCs w:val="32"/>
          <w:shd w:val="clear" w:color="auto" w:fill="FFFFFF"/>
          <w:lang w:bidi="ar"/>
        </w:rPr>
        <w:t>学院</w:t>
      </w:r>
    </w:p>
    <w:p w:rsidR="00094478" w:rsidRPr="00B153B3" w:rsidRDefault="00B26C57" w:rsidP="00B153B3">
      <w:pPr>
        <w:widowControl/>
        <w:spacing w:line="368" w:lineRule="atLeast"/>
        <w:ind w:firstLine="430"/>
        <w:jc w:val="right"/>
        <w:rPr>
          <w:rFonts w:ascii="方正仿宋_GB18030" w:eastAsia="方正仿宋_GB18030" w:hAnsi="方正仿宋_GB18030" w:cs="方正仿宋_GB18030"/>
          <w:sz w:val="32"/>
          <w:szCs w:val="32"/>
        </w:rPr>
      </w:pPr>
      <w:r>
        <w:rPr>
          <w:rFonts w:ascii="方正仿宋_GB18030" w:eastAsia="方正仿宋_GB18030" w:hAnsi="方正仿宋_GB18030" w:cs="方正仿宋_GB18030" w:hint="eastAsia"/>
          <w:color w:val="333333"/>
          <w:kern w:val="0"/>
          <w:sz w:val="32"/>
          <w:szCs w:val="32"/>
          <w:shd w:val="clear" w:color="auto" w:fill="FFFFFF"/>
          <w:lang w:bidi="ar"/>
        </w:rPr>
        <w:t>202</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年</w:t>
      </w:r>
      <w:r w:rsidR="00F4511C">
        <w:rPr>
          <w:rFonts w:ascii="方正仿宋_GB18030" w:eastAsia="方正仿宋_GB18030" w:hAnsi="方正仿宋_GB18030" w:cs="方正仿宋_GB18030"/>
          <w:color w:val="333333"/>
          <w:kern w:val="0"/>
          <w:sz w:val="32"/>
          <w:szCs w:val="32"/>
          <w:shd w:val="clear" w:color="auto" w:fill="FFFFFF"/>
          <w:lang w:bidi="ar"/>
        </w:rPr>
        <w:t>6</w:t>
      </w:r>
      <w:r>
        <w:rPr>
          <w:rFonts w:ascii="方正仿宋_GB18030" w:eastAsia="方正仿宋_GB18030" w:hAnsi="方正仿宋_GB18030" w:cs="方正仿宋_GB18030" w:hint="eastAsia"/>
          <w:color w:val="333333"/>
          <w:kern w:val="0"/>
          <w:sz w:val="32"/>
          <w:szCs w:val="32"/>
          <w:shd w:val="clear" w:color="auto" w:fill="FFFFFF"/>
          <w:lang w:bidi="ar"/>
        </w:rPr>
        <w:t>月2</w:t>
      </w:r>
      <w:r w:rsidR="00F4511C">
        <w:rPr>
          <w:rFonts w:ascii="方正仿宋_GB18030" w:eastAsia="方正仿宋_GB18030" w:hAnsi="方正仿宋_GB18030" w:cs="方正仿宋_GB18030"/>
          <w:color w:val="333333"/>
          <w:kern w:val="0"/>
          <w:sz w:val="32"/>
          <w:szCs w:val="32"/>
          <w:shd w:val="clear" w:color="auto" w:fill="FFFFFF"/>
          <w:lang w:bidi="ar"/>
        </w:rPr>
        <w:t>3</w:t>
      </w:r>
      <w:r>
        <w:rPr>
          <w:rFonts w:ascii="方正仿宋_GB18030" w:eastAsia="方正仿宋_GB18030" w:hAnsi="方正仿宋_GB18030" w:cs="方正仿宋_GB18030" w:hint="eastAsia"/>
          <w:color w:val="333333"/>
          <w:kern w:val="0"/>
          <w:sz w:val="32"/>
          <w:szCs w:val="32"/>
          <w:shd w:val="clear" w:color="auto" w:fill="FFFFFF"/>
          <w:lang w:bidi="ar"/>
        </w:rPr>
        <w:t>日</w:t>
      </w:r>
    </w:p>
    <w:sectPr w:rsidR="00094478" w:rsidRPr="00B15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A87" w:rsidRDefault="00DB2A87" w:rsidP="00B153B3">
      <w:r>
        <w:separator/>
      </w:r>
    </w:p>
  </w:endnote>
  <w:endnote w:type="continuationSeparator" w:id="0">
    <w:p w:rsidR="00DB2A87" w:rsidRDefault="00DB2A87" w:rsidP="00B1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Arial Unicode MS"/>
    <w:charset w:val="86"/>
    <w:family w:val="auto"/>
    <w:pitch w:val="default"/>
    <w:sig w:usb0="00000000" w:usb1="184F6CFA" w:usb2="00000012" w:usb3="00000000" w:csb0="00040001" w:csb1="00000000"/>
  </w:font>
  <w:font w:name="方正仿宋_GB18030">
    <w:charset w:val="86"/>
    <w:family w:val="auto"/>
    <w:pitch w:val="default"/>
    <w:sig w:usb0="00000001" w:usb1="08000000" w:usb2="00000000" w:usb3="00000000" w:csb0="00040000" w:csb1="00000000"/>
    <w:embedRegular r:id="rId1" w:subsetted="1" w:fontKey="{1078034B-6B0D-4B1D-9105-CD80D8A18C82}"/>
  </w:font>
  <w:font w:name="仿宋">
    <w:panose1 w:val="02010609060101010101"/>
    <w:charset w:val="86"/>
    <w:family w:val="modern"/>
    <w:pitch w:val="fixed"/>
    <w:sig w:usb0="800002BF" w:usb1="38CF7CFA" w:usb2="00000016" w:usb3="00000000" w:csb0="00040001" w:csb1="00000000"/>
    <w:embedRegular r:id="rId2" w:subsetted="1" w:fontKey="{58F004AD-5F73-4B6C-8381-DE97A9F1CFD5}"/>
  </w:font>
  <w:font w:name="黑体">
    <w:altName w:val="SimHei"/>
    <w:panose1 w:val="02010609060101010101"/>
    <w:charset w:val="86"/>
    <w:family w:val="modern"/>
    <w:pitch w:val="fixed"/>
    <w:sig w:usb0="800002BF" w:usb1="38CF7CFA" w:usb2="00000016" w:usb3="00000000" w:csb0="00040001" w:csb1="00000000"/>
    <w:embedRegular r:id="rId3" w:subsetted="1" w:fontKey="{0B78BA03-3BB4-4B16-B80A-4FCE087B1D9B}"/>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A87" w:rsidRDefault="00DB2A87" w:rsidP="00B153B3">
      <w:r>
        <w:separator/>
      </w:r>
    </w:p>
  </w:footnote>
  <w:footnote w:type="continuationSeparator" w:id="0">
    <w:p w:rsidR="00DB2A87" w:rsidRDefault="00DB2A87" w:rsidP="00B15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DFF4"/>
    <w:multiLevelType w:val="singleLevel"/>
    <w:tmpl w:val="08D9DFF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jQzZmY2OGRlMjJlOTRmZmY1NmNkZTU1MmU5YmUifQ=="/>
  </w:docVars>
  <w:rsids>
    <w:rsidRoot w:val="33FC0C79"/>
    <w:rsid w:val="0006223B"/>
    <w:rsid w:val="00086207"/>
    <w:rsid w:val="00094478"/>
    <w:rsid w:val="000C778E"/>
    <w:rsid w:val="000D5039"/>
    <w:rsid w:val="00186B9B"/>
    <w:rsid w:val="001F6E35"/>
    <w:rsid w:val="00282A1D"/>
    <w:rsid w:val="002C386C"/>
    <w:rsid w:val="003D6590"/>
    <w:rsid w:val="003F48F3"/>
    <w:rsid w:val="006D6E33"/>
    <w:rsid w:val="006E08E7"/>
    <w:rsid w:val="00733AD7"/>
    <w:rsid w:val="00757AA2"/>
    <w:rsid w:val="007E1C14"/>
    <w:rsid w:val="0080393A"/>
    <w:rsid w:val="00931DAF"/>
    <w:rsid w:val="00A5507C"/>
    <w:rsid w:val="00B153B3"/>
    <w:rsid w:val="00B26C57"/>
    <w:rsid w:val="00B509BC"/>
    <w:rsid w:val="00D755B8"/>
    <w:rsid w:val="00DB2A87"/>
    <w:rsid w:val="00F4511C"/>
    <w:rsid w:val="00F64687"/>
    <w:rsid w:val="1AD4308C"/>
    <w:rsid w:val="33FC0C79"/>
    <w:rsid w:val="41834389"/>
    <w:rsid w:val="4A8E0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BDDE8-3B7D-4C1F-80A1-0612A539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5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53B3"/>
    <w:rPr>
      <w:kern w:val="2"/>
      <w:sz w:val="18"/>
      <w:szCs w:val="18"/>
    </w:rPr>
  </w:style>
  <w:style w:type="paragraph" w:styleId="a4">
    <w:name w:val="footer"/>
    <w:basedOn w:val="a"/>
    <w:link w:val="Char0"/>
    <w:rsid w:val="00B153B3"/>
    <w:pPr>
      <w:tabs>
        <w:tab w:val="center" w:pos="4153"/>
        <w:tab w:val="right" w:pos="8306"/>
      </w:tabs>
      <w:snapToGrid w:val="0"/>
      <w:jc w:val="left"/>
    </w:pPr>
    <w:rPr>
      <w:sz w:val="18"/>
      <w:szCs w:val="18"/>
    </w:rPr>
  </w:style>
  <w:style w:type="character" w:customStyle="1" w:styleId="Char0">
    <w:name w:val="页脚 Char"/>
    <w:basedOn w:val="a0"/>
    <w:link w:val="a4"/>
    <w:rsid w:val="00B153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051">
      <w:bodyDiv w:val="1"/>
      <w:marLeft w:val="0"/>
      <w:marRight w:val="0"/>
      <w:marTop w:val="0"/>
      <w:marBottom w:val="0"/>
      <w:divBdr>
        <w:top w:val="none" w:sz="0" w:space="0" w:color="auto"/>
        <w:left w:val="none" w:sz="0" w:space="0" w:color="auto"/>
        <w:bottom w:val="none" w:sz="0" w:space="0" w:color="auto"/>
        <w:right w:val="none" w:sz="0" w:space="0" w:color="auto"/>
      </w:divBdr>
    </w:div>
    <w:div w:id="986784950">
      <w:bodyDiv w:val="1"/>
      <w:marLeft w:val="0"/>
      <w:marRight w:val="0"/>
      <w:marTop w:val="0"/>
      <w:marBottom w:val="0"/>
      <w:divBdr>
        <w:top w:val="none" w:sz="0" w:space="0" w:color="auto"/>
        <w:left w:val="none" w:sz="0" w:space="0" w:color="auto"/>
        <w:bottom w:val="none" w:sz="0" w:space="0" w:color="auto"/>
        <w:right w:val="none" w:sz="0" w:space="0" w:color="auto"/>
      </w:divBdr>
    </w:div>
    <w:div w:id="992029557">
      <w:bodyDiv w:val="1"/>
      <w:marLeft w:val="0"/>
      <w:marRight w:val="0"/>
      <w:marTop w:val="0"/>
      <w:marBottom w:val="0"/>
      <w:divBdr>
        <w:top w:val="none" w:sz="0" w:space="0" w:color="auto"/>
        <w:left w:val="none" w:sz="0" w:space="0" w:color="auto"/>
        <w:bottom w:val="none" w:sz="0" w:space="0" w:color="auto"/>
        <w:right w:val="none" w:sz="0" w:space="0" w:color="auto"/>
      </w:divBdr>
    </w:div>
    <w:div w:id="1210457802">
      <w:bodyDiv w:val="1"/>
      <w:marLeft w:val="0"/>
      <w:marRight w:val="0"/>
      <w:marTop w:val="0"/>
      <w:marBottom w:val="0"/>
      <w:divBdr>
        <w:top w:val="none" w:sz="0" w:space="0" w:color="auto"/>
        <w:left w:val="none" w:sz="0" w:space="0" w:color="auto"/>
        <w:bottom w:val="none" w:sz="0" w:space="0" w:color="auto"/>
        <w:right w:val="none" w:sz="0" w:space="0" w:color="auto"/>
      </w:divBdr>
    </w:div>
    <w:div w:id="1997802873">
      <w:bodyDiv w:val="1"/>
      <w:marLeft w:val="0"/>
      <w:marRight w:val="0"/>
      <w:marTop w:val="0"/>
      <w:marBottom w:val="0"/>
      <w:divBdr>
        <w:top w:val="none" w:sz="0" w:space="0" w:color="auto"/>
        <w:left w:val="none" w:sz="0" w:space="0" w:color="auto"/>
        <w:bottom w:val="none" w:sz="0" w:space="0" w:color="auto"/>
        <w:right w:val="none" w:sz="0" w:space="0" w:color="auto"/>
      </w:divBdr>
    </w:div>
    <w:div w:id="2004963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137</Words>
  <Characters>784</Characters>
  <Application>Microsoft Office Word</Application>
  <DocSecurity>0</DocSecurity>
  <Lines>6</Lines>
  <Paragraphs>1</Paragraphs>
  <ScaleCrop>false</ScaleCrop>
  <Company>P R C</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绿叶</dc:creator>
  <cp:lastModifiedBy>Windows User</cp:lastModifiedBy>
  <cp:revision>20</cp:revision>
  <dcterms:created xsi:type="dcterms:W3CDTF">2025-03-17T10:04:00Z</dcterms:created>
  <dcterms:modified xsi:type="dcterms:W3CDTF">2026-06-22T05:37:00Z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4B926443CAE942259B5E4D1A18C0EEA0_11</vt:lpwstr>
  </property>
</Properties>
</file>